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E5" w:rsidRDefault="00C1498F" w:rsidP="000303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ICS 6B, </w:t>
      </w:r>
      <w:r w:rsidR="00CA0056" w:rsidRPr="001D253F">
        <w:rPr>
          <w:rFonts w:ascii="Times New Roman" w:hAnsi="Times New Roman" w:cs="Times New Roman"/>
          <w:b/>
        </w:rPr>
        <w:t>Homework 1</w:t>
      </w:r>
    </w:p>
    <w:p w:rsidR="000303F5" w:rsidRPr="001D253F" w:rsidRDefault="000303F5" w:rsidP="000303F5">
      <w:pPr>
        <w:spacing w:after="0" w:line="240" w:lineRule="auto"/>
        <w:rPr>
          <w:rFonts w:ascii="Times New Roman" w:hAnsi="Times New Roman" w:cs="Times New Roman"/>
          <w:b/>
        </w:rPr>
      </w:pPr>
    </w:p>
    <w:p w:rsidR="00CA0056" w:rsidRPr="00967520" w:rsidRDefault="001B7933" w:rsidP="0096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Re-write </w:t>
      </w:r>
      <w:r w:rsidR="00CA0056" w:rsidRPr="0096752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English </w:t>
      </w:r>
      <w:r w:rsidR="00CA0056" w:rsidRPr="00967520">
        <w:rPr>
          <w:rFonts w:ascii="Times New Roman" w:hAnsi="Times New Roman" w:cs="Times New Roman"/>
        </w:rPr>
        <w:t>propositions</w:t>
      </w:r>
      <w:r>
        <w:rPr>
          <w:rFonts w:ascii="Times New Roman" w:hAnsi="Times New Roman" w:cs="Times New Roman"/>
        </w:rPr>
        <w:t xml:space="preserve"> below using the following variables:</w:t>
      </w:r>
    </w:p>
    <w:p w:rsidR="00CA0056" w:rsidRPr="001D253F" w:rsidRDefault="00CA0056" w:rsidP="001B79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D253F">
        <w:rPr>
          <w:rFonts w:ascii="Times New Roman" w:hAnsi="Times New Roman" w:cs="Times New Roman"/>
          <w:iCs/>
        </w:rPr>
        <w:t>p</w:t>
      </w:r>
      <w:r w:rsidRPr="001D253F">
        <w:rPr>
          <w:rFonts w:ascii="Times New Roman" w:eastAsia="MTSYN" w:hAnsi="Times New Roman" w:cs="Times New Roman"/>
        </w:rPr>
        <w:t>:</w:t>
      </w:r>
      <w:r w:rsidR="00967520">
        <w:rPr>
          <w:rFonts w:ascii="Times New Roman" w:eastAsia="MTSYN" w:hAnsi="Times New Roman" w:cs="Times New Roman"/>
        </w:rPr>
        <w:t xml:space="preserve"> </w:t>
      </w:r>
      <w:r w:rsidRPr="001D253F">
        <w:rPr>
          <w:rFonts w:ascii="Times New Roman" w:hAnsi="Times New Roman" w:cs="Times New Roman"/>
        </w:rPr>
        <w:t>You get an A on the final exam.</w:t>
      </w:r>
    </w:p>
    <w:p w:rsidR="00CA0056" w:rsidRPr="001D253F" w:rsidRDefault="00CA0056" w:rsidP="001B79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D253F">
        <w:rPr>
          <w:rFonts w:ascii="Times New Roman" w:hAnsi="Times New Roman" w:cs="Times New Roman"/>
          <w:iCs/>
        </w:rPr>
        <w:t>q</w:t>
      </w:r>
      <w:r w:rsidRPr="001D253F">
        <w:rPr>
          <w:rFonts w:ascii="Times New Roman" w:eastAsia="MTSYN" w:hAnsi="Times New Roman" w:cs="Times New Roman"/>
        </w:rPr>
        <w:t>:</w:t>
      </w:r>
      <w:r w:rsidR="00967520">
        <w:rPr>
          <w:rFonts w:ascii="Times New Roman" w:eastAsia="MTSYN" w:hAnsi="Times New Roman" w:cs="Times New Roman"/>
        </w:rPr>
        <w:t xml:space="preserve"> </w:t>
      </w:r>
      <w:r w:rsidRPr="001D253F">
        <w:rPr>
          <w:rFonts w:ascii="Times New Roman" w:hAnsi="Times New Roman" w:cs="Times New Roman"/>
        </w:rPr>
        <w:t>You do every exercise in this book.</w:t>
      </w:r>
    </w:p>
    <w:p w:rsidR="00CA0056" w:rsidRDefault="00CA0056" w:rsidP="001B79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D253F">
        <w:rPr>
          <w:rFonts w:ascii="Times New Roman" w:hAnsi="Times New Roman" w:cs="Times New Roman"/>
          <w:iCs/>
        </w:rPr>
        <w:t>r</w:t>
      </w:r>
      <w:r w:rsidRPr="001D253F">
        <w:rPr>
          <w:rFonts w:ascii="Times New Roman" w:eastAsia="MTSYN" w:hAnsi="Times New Roman" w:cs="Times New Roman"/>
        </w:rPr>
        <w:t>:</w:t>
      </w:r>
      <w:r w:rsidR="00967520">
        <w:rPr>
          <w:rFonts w:ascii="Times New Roman" w:eastAsia="MTSYN" w:hAnsi="Times New Roman" w:cs="Times New Roman"/>
        </w:rPr>
        <w:t xml:space="preserve"> </w:t>
      </w:r>
      <w:r w:rsidRPr="001D253F">
        <w:rPr>
          <w:rFonts w:ascii="Times New Roman" w:hAnsi="Times New Roman" w:cs="Times New Roman"/>
        </w:rPr>
        <w:t>You get an A in this class.</w:t>
      </w:r>
    </w:p>
    <w:p w:rsidR="00967520" w:rsidRPr="001D253F" w:rsidRDefault="00967520" w:rsidP="002B19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You get an A in this class, but you do not do every exercise in this book.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You get an A on the final, you do every exercise in this book, and you get an A in this class.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To get an A in this class, it is necessary for you to get an A on the final.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You get an A on the final, but you don’t do every exercise in this book; nevertheless, you get an A in this class.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Getting an A on the final and doing every exercise in this book is sufficient for getting an A in this class.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You will get an A in this class if and only if you either do every exercise in this book or you get an A on the final.</w:t>
      </w:r>
    </w:p>
    <w:p w:rsidR="00CA0056" w:rsidRPr="001D253F" w:rsidRDefault="00CA0056" w:rsidP="000303F5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</w:rPr>
      </w:pPr>
    </w:p>
    <w:p w:rsidR="00CA0056" w:rsidRPr="00967520" w:rsidRDefault="00CA0056" w:rsidP="0096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Determine whether each of these conditional statements is true or false.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 xml:space="preserve">If 1 </w:t>
      </w:r>
      <w:r w:rsidRPr="00967520">
        <w:rPr>
          <w:rFonts w:ascii="Times New Roman" w:eastAsia="MTSYN" w:hAnsi="Times New Roman" w:cs="Times New Roman"/>
        </w:rPr>
        <w:t xml:space="preserve">+ </w:t>
      </w:r>
      <w:r w:rsidRPr="00967520">
        <w:rPr>
          <w:rFonts w:ascii="Times New Roman" w:hAnsi="Times New Roman" w:cs="Times New Roman"/>
        </w:rPr>
        <w:t xml:space="preserve">1 </w:t>
      </w:r>
      <w:r w:rsidRPr="00967520">
        <w:rPr>
          <w:rFonts w:ascii="Times New Roman" w:eastAsia="MTSYN" w:hAnsi="Times New Roman" w:cs="Times New Roman"/>
        </w:rPr>
        <w:t xml:space="preserve">= </w:t>
      </w:r>
      <w:r w:rsidRPr="00967520">
        <w:rPr>
          <w:rFonts w:ascii="Times New Roman" w:hAnsi="Times New Roman" w:cs="Times New Roman"/>
        </w:rPr>
        <w:t>3, then unicorns exist.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 xml:space="preserve">If 1 </w:t>
      </w:r>
      <w:r w:rsidRPr="00967520">
        <w:rPr>
          <w:rFonts w:ascii="Times New Roman" w:eastAsia="MTSYN" w:hAnsi="Times New Roman" w:cs="Times New Roman"/>
        </w:rPr>
        <w:t xml:space="preserve">+ </w:t>
      </w:r>
      <w:r w:rsidRPr="00967520">
        <w:rPr>
          <w:rFonts w:ascii="Times New Roman" w:hAnsi="Times New Roman" w:cs="Times New Roman"/>
        </w:rPr>
        <w:t xml:space="preserve">1 </w:t>
      </w:r>
      <w:r w:rsidRPr="00967520">
        <w:rPr>
          <w:rFonts w:ascii="Times New Roman" w:eastAsia="MTSYN" w:hAnsi="Times New Roman" w:cs="Times New Roman"/>
        </w:rPr>
        <w:t xml:space="preserve">= </w:t>
      </w:r>
      <w:r w:rsidRPr="00967520">
        <w:rPr>
          <w:rFonts w:ascii="Times New Roman" w:hAnsi="Times New Roman" w:cs="Times New Roman"/>
        </w:rPr>
        <w:t>3, then dogs can fly.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 xml:space="preserve">If 1 </w:t>
      </w:r>
      <w:r w:rsidRPr="00967520">
        <w:rPr>
          <w:rFonts w:ascii="Times New Roman" w:eastAsia="MTSYN" w:hAnsi="Times New Roman" w:cs="Times New Roman"/>
        </w:rPr>
        <w:t xml:space="preserve">+ </w:t>
      </w:r>
      <w:r w:rsidRPr="00967520">
        <w:rPr>
          <w:rFonts w:ascii="Times New Roman" w:hAnsi="Times New Roman" w:cs="Times New Roman"/>
        </w:rPr>
        <w:t xml:space="preserve">1 </w:t>
      </w:r>
      <w:r w:rsidRPr="00967520">
        <w:rPr>
          <w:rFonts w:ascii="Times New Roman" w:eastAsia="MTSYN" w:hAnsi="Times New Roman" w:cs="Times New Roman"/>
        </w:rPr>
        <w:t xml:space="preserve">= </w:t>
      </w:r>
      <w:r w:rsidRPr="00967520">
        <w:rPr>
          <w:rFonts w:ascii="Times New Roman" w:hAnsi="Times New Roman" w:cs="Times New Roman"/>
        </w:rPr>
        <w:t>2, then dogs can fly.</w:t>
      </w:r>
    </w:p>
    <w:p w:rsidR="00CA0056" w:rsidRPr="00967520" w:rsidRDefault="00CA0056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 xml:space="preserve">If 2 </w:t>
      </w:r>
      <w:r w:rsidRPr="00967520">
        <w:rPr>
          <w:rFonts w:ascii="Times New Roman" w:eastAsia="MTSYN" w:hAnsi="Times New Roman" w:cs="Times New Roman"/>
        </w:rPr>
        <w:t xml:space="preserve">+ </w:t>
      </w:r>
      <w:r w:rsidRPr="00967520">
        <w:rPr>
          <w:rFonts w:ascii="Times New Roman" w:hAnsi="Times New Roman" w:cs="Times New Roman"/>
        </w:rPr>
        <w:t xml:space="preserve">2 </w:t>
      </w:r>
      <w:r w:rsidRPr="00967520">
        <w:rPr>
          <w:rFonts w:ascii="Times New Roman" w:eastAsia="MTSYN" w:hAnsi="Times New Roman" w:cs="Times New Roman"/>
        </w:rPr>
        <w:t xml:space="preserve">= </w:t>
      </w:r>
      <w:r w:rsidRPr="00967520">
        <w:rPr>
          <w:rFonts w:ascii="Times New Roman" w:hAnsi="Times New Roman" w:cs="Times New Roman"/>
        </w:rPr>
        <w:t xml:space="preserve">4, then 1 </w:t>
      </w:r>
      <w:r w:rsidRPr="00967520">
        <w:rPr>
          <w:rFonts w:ascii="Times New Roman" w:eastAsia="MTSYN" w:hAnsi="Times New Roman" w:cs="Times New Roman"/>
        </w:rPr>
        <w:t xml:space="preserve">+ </w:t>
      </w:r>
      <w:r w:rsidRPr="00967520">
        <w:rPr>
          <w:rFonts w:ascii="Times New Roman" w:hAnsi="Times New Roman" w:cs="Times New Roman"/>
        </w:rPr>
        <w:t xml:space="preserve">2 </w:t>
      </w:r>
      <w:r w:rsidRPr="00967520">
        <w:rPr>
          <w:rFonts w:ascii="Times New Roman" w:eastAsia="MTSYN" w:hAnsi="Times New Roman" w:cs="Times New Roman"/>
        </w:rPr>
        <w:t xml:space="preserve">= </w:t>
      </w:r>
      <w:r w:rsidRPr="00967520">
        <w:rPr>
          <w:rFonts w:ascii="Times New Roman" w:hAnsi="Times New Roman" w:cs="Times New Roman"/>
        </w:rPr>
        <w:t>3.</w:t>
      </w:r>
    </w:p>
    <w:p w:rsidR="00CA0056" w:rsidRPr="001D253F" w:rsidRDefault="00CA0056" w:rsidP="000303F5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</w:rPr>
      </w:pPr>
    </w:p>
    <w:p w:rsidR="00967520" w:rsidRPr="00967520" w:rsidRDefault="00967520" w:rsidP="0096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>Construct a truth table for each of these compound propositions.</w:t>
      </w:r>
    </w:p>
    <w:p w:rsidR="00967520" w:rsidRPr="00967520" w:rsidRDefault="00967520" w:rsidP="009408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</w:rPr>
      </w:pPr>
      <w:r w:rsidRPr="00967520">
        <w:rPr>
          <w:rFonts w:ascii="Times New Roman" w:hAnsi="Times New Roman" w:cs="Times New Roman"/>
          <w:iCs/>
        </w:rPr>
        <w:t xml:space="preserve">p </w:t>
      </w:r>
      <w:r w:rsidRPr="00967520">
        <w:rPr>
          <w:rFonts w:ascii="Times New Roman" w:eastAsia="MTSYN" w:hAnsi="Times New Roman" w:cs="Times New Roman"/>
        </w:rPr>
        <w:t>→</w:t>
      </w:r>
      <w:r w:rsidRPr="00967520">
        <w:rPr>
          <w:rFonts w:ascii="Times New Roman" w:eastAsia="MTSYN" w:hAnsi="Times New Roman" w:cs="Times New Roman"/>
        </w:rPr>
        <w:t>￢</w:t>
      </w:r>
      <w:r w:rsidRPr="00967520">
        <w:rPr>
          <w:rFonts w:ascii="Times New Roman" w:hAnsi="Times New Roman" w:cs="Times New Roman"/>
          <w:iCs/>
        </w:rPr>
        <w:t xml:space="preserve">p </w:t>
      </w:r>
    </w:p>
    <w:p w:rsidR="00967520" w:rsidRPr="00967520" w:rsidRDefault="00967520" w:rsidP="009408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</w:rPr>
      </w:pPr>
      <w:r w:rsidRPr="00967520">
        <w:rPr>
          <w:rFonts w:ascii="Times New Roman" w:hAnsi="Times New Roman" w:cs="Times New Roman"/>
          <w:iCs/>
        </w:rPr>
        <w:t xml:space="preserve">p </w:t>
      </w:r>
      <w:r w:rsidRPr="00967520">
        <w:rPr>
          <w:rFonts w:ascii="Times New Roman" w:eastAsia="MTSYN" w:hAnsi="Times New Roman" w:cs="Times New Roman"/>
        </w:rPr>
        <w:t>↔</w:t>
      </w:r>
      <w:r w:rsidRPr="00967520">
        <w:rPr>
          <w:rFonts w:ascii="Times New Roman" w:eastAsia="MTSYN" w:hAnsi="Times New Roman" w:cs="Times New Roman"/>
        </w:rPr>
        <w:t>￢</w:t>
      </w:r>
      <w:r w:rsidRPr="00967520">
        <w:rPr>
          <w:rFonts w:ascii="Times New Roman" w:hAnsi="Times New Roman" w:cs="Times New Roman"/>
          <w:iCs/>
        </w:rPr>
        <w:t>p</w:t>
      </w:r>
    </w:p>
    <w:p w:rsidR="00967520" w:rsidRPr="00967520" w:rsidRDefault="00967520" w:rsidP="009408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</w:rPr>
      </w:pPr>
      <w:r w:rsidRPr="00967520">
        <w:rPr>
          <w:rFonts w:ascii="Times New Roman" w:hAnsi="Times New Roman" w:cs="Times New Roman"/>
          <w:iCs/>
        </w:rPr>
        <w:t xml:space="preserve">p </w:t>
      </w:r>
      <w:r w:rsidRPr="00967520">
        <w:rPr>
          <w:rFonts w:ascii="Cambria Math" w:eastAsia="MTSYN" w:hAnsi="Cambria Math" w:cs="Cambria Math"/>
        </w:rPr>
        <w:t>⊕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Cambria Math" w:eastAsia="MTSYN" w:hAnsi="Cambria Math" w:cs="Cambria Math"/>
        </w:rPr>
        <w:t>∨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q) </w:t>
      </w:r>
    </w:p>
    <w:p w:rsidR="00967520" w:rsidRPr="00967520" w:rsidRDefault="00967520" w:rsidP="009408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</w:rPr>
      </w:pP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Cambria Math" w:eastAsia="MTSYN" w:hAnsi="Cambria Math" w:cs="Cambria Math"/>
        </w:rPr>
        <w:t>∧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q) </w:t>
      </w:r>
      <w:r w:rsidRPr="00967520">
        <w:rPr>
          <w:rFonts w:ascii="Times New Roman" w:eastAsia="MTSYN" w:hAnsi="Times New Roman" w:cs="Times New Roman"/>
        </w:rPr>
        <w:t xml:space="preserve">→ </w:t>
      </w: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Cambria Math" w:eastAsia="MTSYN" w:hAnsi="Cambria Math" w:cs="Cambria Math"/>
        </w:rPr>
        <w:t>∨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>q)</w:t>
      </w:r>
    </w:p>
    <w:p w:rsidR="00967520" w:rsidRPr="00967520" w:rsidRDefault="00967520" w:rsidP="009408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</w:rPr>
      </w:pPr>
      <w:r w:rsidRPr="00967520">
        <w:rPr>
          <w:rFonts w:ascii="Times New Roman" w:hAnsi="Times New Roman" w:cs="Times New Roman"/>
          <w:iCs/>
        </w:rPr>
        <w:t xml:space="preserve">(q </w:t>
      </w:r>
      <w:r w:rsidRPr="00967520">
        <w:rPr>
          <w:rFonts w:ascii="Times New Roman" w:eastAsia="MTSYN" w:hAnsi="Times New Roman" w:cs="Times New Roman"/>
        </w:rPr>
        <w:t>→</w:t>
      </w:r>
      <w:r w:rsidRPr="00967520">
        <w:rPr>
          <w:rFonts w:ascii="Times New Roman" w:eastAsia="MTSYN" w:hAnsi="Times New Roman" w:cs="Times New Roman"/>
        </w:rPr>
        <w:t>￢</w:t>
      </w:r>
      <w:r w:rsidRPr="00967520">
        <w:rPr>
          <w:rFonts w:ascii="Times New Roman" w:hAnsi="Times New Roman" w:cs="Times New Roman"/>
          <w:iCs/>
        </w:rPr>
        <w:t xml:space="preserve">p) </w:t>
      </w:r>
      <w:r w:rsidRPr="00967520">
        <w:rPr>
          <w:rFonts w:ascii="Times New Roman" w:eastAsia="MTSYN" w:hAnsi="Times New Roman" w:cs="Times New Roman"/>
        </w:rPr>
        <w:t xml:space="preserve">↔ </w:t>
      </w: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Times New Roman" w:eastAsia="MTSYN" w:hAnsi="Times New Roman" w:cs="Times New Roman"/>
        </w:rPr>
        <w:t xml:space="preserve">↔ </w:t>
      </w:r>
      <w:r w:rsidRPr="00967520">
        <w:rPr>
          <w:rFonts w:ascii="Times New Roman" w:hAnsi="Times New Roman" w:cs="Times New Roman"/>
          <w:iCs/>
        </w:rPr>
        <w:t>q)</w:t>
      </w:r>
    </w:p>
    <w:p w:rsidR="00967520" w:rsidRPr="00967520" w:rsidRDefault="00967520" w:rsidP="009408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Cs/>
        </w:rPr>
      </w:pP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Times New Roman" w:eastAsia="MTSYN" w:hAnsi="Times New Roman" w:cs="Times New Roman"/>
        </w:rPr>
        <w:t xml:space="preserve">↔ </w:t>
      </w:r>
      <w:r w:rsidRPr="00967520">
        <w:rPr>
          <w:rFonts w:ascii="Times New Roman" w:hAnsi="Times New Roman" w:cs="Times New Roman"/>
          <w:iCs/>
        </w:rPr>
        <w:t xml:space="preserve">q) </w:t>
      </w:r>
      <w:r w:rsidRPr="00967520">
        <w:rPr>
          <w:rFonts w:ascii="Cambria Math" w:eastAsia="MTSYN" w:hAnsi="Cambria Math" w:cs="Cambria Math"/>
        </w:rPr>
        <w:t>⊕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Times New Roman" w:eastAsia="MTSYN" w:hAnsi="Times New Roman" w:cs="Times New Roman"/>
        </w:rPr>
        <w:t>↔</w:t>
      </w:r>
      <w:r w:rsidRPr="00967520">
        <w:rPr>
          <w:rFonts w:ascii="Times New Roman" w:eastAsia="MTSYN" w:hAnsi="Times New Roman" w:cs="Times New Roman"/>
        </w:rPr>
        <w:t>￢</w:t>
      </w:r>
      <w:r w:rsidRPr="00967520">
        <w:rPr>
          <w:rFonts w:ascii="Times New Roman" w:hAnsi="Times New Roman" w:cs="Times New Roman"/>
          <w:iCs/>
        </w:rPr>
        <w:t>q)</w:t>
      </w:r>
    </w:p>
    <w:p w:rsidR="00967520" w:rsidRDefault="00967520" w:rsidP="0003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253F" w:rsidRPr="00967520" w:rsidRDefault="001D253F" w:rsidP="0096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</w:rPr>
        <w:t xml:space="preserve">Use truth tables to verify the </w:t>
      </w:r>
      <w:r w:rsidR="00D978B6">
        <w:rPr>
          <w:rFonts w:ascii="Times New Roman" w:hAnsi="Times New Roman" w:cs="Times New Roman"/>
        </w:rPr>
        <w:t xml:space="preserve">following laws (called the </w:t>
      </w:r>
      <w:r w:rsidRPr="00967520">
        <w:rPr>
          <w:rFonts w:ascii="Times New Roman" w:hAnsi="Times New Roman" w:cs="Times New Roman"/>
        </w:rPr>
        <w:t>associative laws</w:t>
      </w:r>
      <w:r w:rsidR="00D978B6">
        <w:rPr>
          <w:rFonts w:ascii="Times New Roman" w:hAnsi="Times New Roman" w:cs="Times New Roman"/>
        </w:rPr>
        <w:t>).</w:t>
      </w:r>
    </w:p>
    <w:p w:rsidR="001D253F" w:rsidRPr="00967520" w:rsidRDefault="001D253F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Cambria Math" w:eastAsia="MTSYN" w:hAnsi="Cambria Math" w:cs="Cambria Math"/>
        </w:rPr>
        <w:t>∨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q) </w:t>
      </w:r>
      <w:r w:rsidRPr="00967520">
        <w:rPr>
          <w:rFonts w:ascii="Cambria Math" w:eastAsia="MTSYN" w:hAnsi="Cambria Math" w:cs="Cambria Math"/>
        </w:rPr>
        <w:t>∨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r </w:t>
      </w:r>
      <w:r w:rsidRPr="00967520">
        <w:rPr>
          <w:rFonts w:ascii="Times New Roman" w:eastAsia="MTSYN" w:hAnsi="Times New Roman" w:cs="Times New Roman"/>
        </w:rPr>
        <w:t xml:space="preserve">≡ </w:t>
      </w:r>
      <w:r w:rsidRPr="00967520">
        <w:rPr>
          <w:rFonts w:ascii="Times New Roman" w:hAnsi="Times New Roman" w:cs="Times New Roman"/>
          <w:iCs/>
        </w:rPr>
        <w:t xml:space="preserve">p </w:t>
      </w:r>
      <w:r w:rsidRPr="00967520">
        <w:rPr>
          <w:rFonts w:ascii="Cambria Math" w:eastAsia="MTSYN" w:hAnsi="Cambria Math" w:cs="Cambria Math"/>
        </w:rPr>
        <w:t>∨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(q </w:t>
      </w:r>
      <w:r w:rsidRPr="00967520">
        <w:rPr>
          <w:rFonts w:ascii="Cambria Math" w:eastAsia="MTSYN" w:hAnsi="Cambria Math" w:cs="Cambria Math"/>
        </w:rPr>
        <w:t>∨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>r)</w:t>
      </w:r>
    </w:p>
    <w:p w:rsidR="001D253F" w:rsidRPr="00967520" w:rsidRDefault="001D253F" w:rsidP="009675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520">
        <w:rPr>
          <w:rFonts w:ascii="Times New Roman" w:hAnsi="Times New Roman" w:cs="Times New Roman"/>
          <w:iCs/>
        </w:rPr>
        <w:t xml:space="preserve">(p </w:t>
      </w:r>
      <w:r w:rsidRPr="00967520">
        <w:rPr>
          <w:rFonts w:ascii="Cambria Math" w:eastAsia="MTSYN" w:hAnsi="Cambria Math" w:cs="Cambria Math"/>
        </w:rPr>
        <w:t>∧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q) </w:t>
      </w:r>
      <w:r w:rsidRPr="00967520">
        <w:rPr>
          <w:rFonts w:ascii="Cambria Math" w:eastAsia="MTSYN" w:hAnsi="Cambria Math" w:cs="Cambria Math"/>
        </w:rPr>
        <w:t>∧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r </w:t>
      </w:r>
      <w:r w:rsidRPr="00967520">
        <w:rPr>
          <w:rFonts w:ascii="Times New Roman" w:eastAsia="MTSYN" w:hAnsi="Times New Roman" w:cs="Times New Roman"/>
        </w:rPr>
        <w:t xml:space="preserve">≡ </w:t>
      </w:r>
      <w:r w:rsidRPr="00967520">
        <w:rPr>
          <w:rFonts w:ascii="Times New Roman" w:hAnsi="Times New Roman" w:cs="Times New Roman"/>
          <w:iCs/>
        </w:rPr>
        <w:t xml:space="preserve">p </w:t>
      </w:r>
      <w:r w:rsidRPr="00967520">
        <w:rPr>
          <w:rFonts w:ascii="Cambria Math" w:eastAsia="MTSYN" w:hAnsi="Cambria Math" w:cs="Cambria Math"/>
        </w:rPr>
        <w:t>∧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 xml:space="preserve">(q </w:t>
      </w:r>
      <w:r w:rsidRPr="00967520">
        <w:rPr>
          <w:rFonts w:ascii="Cambria Math" w:eastAsia="MTSYN" w:hAnsi="Cambria Math" w:cs="Cambria Math"/>
        </w:rPr>
        <w:t>∧</w:t>
      </w:r>
      <w:r w:rsidRPr="00967520">
        <w:rPr>
          <w:rFonts w:ascii="Times New Roman" w:eastAsia="MTSYN" w:hAnsi="Times New Roman" w:cs="Times New Roman"/>
        </w:rPr>
        <w:t xml:space="preserve"> </w:t>
      </w:r>
      <w:r w:rsidRPr="00967520">
        <w:rPr>
          <w:rFonts w:ascii="Times New Roman" w:hAnsi="Times New Roman" w:cs="Times New Roman"/>
          <w:iCs/>
        </w:rPr>
        <w:t>r)</w:t>
      </w:r>
    </w:p>
    <w:p w:rsidR="001D253F" w:rsidRPr="001D253F" w:rsidRDefault="001D253F" w:rsidP="0003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253F" w:rsidRPr="00D978B6" w:rsidRDefault="001D253F" w:rsidP="00D97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Show that each of these conditional statements is a tautology by using truth tables.</w:t>
      </w:r>
    </w:p>
    <w:p w:rsidR="001D253F" w:rsidRPr="00D978B6" w:rsidRDefault="001D253F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978B6">
        <w:rPr>
          <w:rFonts w:ascii="Times New Roman" w:eastAsia="MTSYN" w:hAnsi="Times New Roman" w:cs="Times New Roman"/>
        </w:rPr>
        <w:t>[</w:t>
      </w:r>
      <w:r w:rsidRPr="00D978B6">
        <w:rPr>
          <w:rFonts w:ascii="Times New Roman" w:hAnsi="Times New Roman" w:cs="Times New Roman"/>
          <w:iCs/>
        </w:rPr>
        <w:t xml:space="preserve">p </w:t>
      </w:r>
      <w:r w:rsidRPr="00D978B6">
        <w:rPr>
          <w:rFonts w:ascii="Cambria Math" w:eastAsia="MTSYN" w:hAnsi="Cambria Math" w:cs="Cambria Math"/>
        </w:rPr>
        <w:t>∧</w:t>
      </w:r>
      <w:r w:rsidRPr="00D978B6">
        <w:rPr>
          <w:rFonts w:ascii="Times New Roman" w:eastAsia="MTSYN" w:hAnsi="Times New Roman" w:cs="Times New Roman"/>
        </w:rPr>
        <w:t xml:space="preserve"> </w:t>
      </w:r>
      <w:r w:rsidRPr="00D978B6">
        <w:rPr>
          <w:rFonts w:ascii="Times New Roman" w:hAnsi="Times New Roman" w:cs="Times New Roman"/>
          <w:iCs/>
        </w:rPr>
        <w:t xml:space="preserve">(p </w:t>
      </w:r>
      <w:r w:rsidRPr="00D978B6">
        <w:rPr>
          <w:rFonts w:ascii="Times New Roman" w:eastAsia="MTSYN" w:hAnsi="Times New Roman" w:cs="Times New Roman"/>
        </w:rPr>
        <w:t xml:space="preserve">→ </w:t>
      </w:r>
      <w:r w:rsidRPr="00D978B6">
        <w:rPr>
          <w:rFonts w:ascii="Times New Roman" w:hAnsi="Times New Roman" w:cs="Times New Roman"/>
          <w:iCs/>
        </w:rPr>
        <w:t>q)</w:t>
      </w:r>
      <w:r w:rsidRPr="00D978B6">
        <w:rPr>
          <w:rFonts w:ascii="Times New Roman" w:eastAsia="MTSYN" w:hAnsi="Times New Roman" w:cs="Times New Roman"/>
        </w:rPr>
        <w:t xml:space="preserve">] → </w:t>
      </w:r>
      <w:r w:rsidRPr="00D978B6">
        <w:rPr>
          <w:rFonts w:ascii="Times New Roman" w:hAnsi="Times New Roman" w:cs="Times New Roman"/>
          <w:iCs/>
        </w:rPr>
        <w:t>q</w:t>
      </w:r>
    </w:p>
    <w:p w:rsidR="001D253F" w:rsidRPr="00D978B6" w:rsidRDefault="001D253F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978B6">
        <w:rPr>
          <w:rFonts w:ascii="Times New Roman" w:eastAsia="MTSYN" w:hAnsi="Times New Roman" w:cs="Times New Roman"/>
        </w:rPr>
        <w:t>[</w:t>
      </w:r>
      <w:r w:rsidRPr="00D978B6">
        <w:rPr>
          <w:rFonts w:ascii="Times New Roman" w:hAnsi="Times New Roman" w:cs="Times New Roman"/>
          <w:iCs/>
        </w:rPr>
        <w:t xml:space="preserve">(p </w:t>
      </w:r>
      <w:r w:rsidRPr="00D978B6">
        <w:rPr>
          <w:rFonts w:ascii="Cambria Math" w:eastAsia="MTSYN" w:hAnsi="Cambria Math" w:cs="Cambria Math"/>
        </w:rPr>
        <w:t>∨</w:t>
      </w:r>
      <w:r w:rsidRPr="00D978B6">
        <w:rPr>
          <w:rFonts w:ascii="Times New Roman" w:eastAsia="MTSYN" w:hAnsi="Times New Roman" w:cs="Times New Roman"/>
        </w:rPr>
        <w:t xml:space="preserve"> </w:t>
      </w:r>
      <w:r w:rsidRPr="00D978B6">
        <w:rPr>
          <w:rFonts w:ascii="Times New Roman" w:hAnsi="Times New Roman" w:cs="Times New Roman"/>
          <w:iCs/>
        </w:rPr>
        <w:t xml:space="preserve">q) </w:t>
      </w:r>
      <w:r w:rsidRPr="00D978B6">
        <w:rPr>
          <w:rFonts w:ascii="Cambria Math" w:eastAsia="MTSYN" w:hAnsi="Cambria Math" w:cs="Cambria Math"/>
        </w:rPr>
        <w:t>∧</w:t>
      </w:r>
      <w:r w:rsidRPr="00D978B6">
        <w:rPr>
          <w:rFonts w:ascii="Times New Roman" w:eastAsia="MTSYN" w:hAnsi="Times New Roman" w:cs="Times New Roman"/>
        </w:rPr>
        <w:t xml:space="preserve"> </w:t>
      </w:r>
      <w:r w:rsidRPr="00D978B6">
        <w:rPr>
          <w:rFonts w:ascii="Times New Roman" w:hAnsi="Times New Roman" w:cs="Times New Roman"/>
          <w:iCs/>
        </w:rPr>
        <w:t xml:space="preserve">(p </w:t>
      </w:r>
      <w:r w:rsidRPr="00D978B6">
        <w:rPr>
          <w:rFonts w:ascii="Times New Roman" w:eastAsia="MTSYN" w:hAnsi="Times New Roman" w:cs="Times New Roman"/>
        </w:rPr>
        <w:t xml:space="preserve">→ </w:t>
      </w:r>
      <w:r w:rsidRPr="00D978B6">
        <w:rPr>
          <w:rFonts w:ascii="Times New Roman" w:hAnsi="Times New Roman" w:cs="Times New Roman"/>
          <w:iCs/>
        </w:rPr>
        <w:t xml:space="preserve">r) </w:t>
      </w:r>
      <w:r w:rsidRPr="00D978B6">
        <w:rPr>
          <w:rFonts w:ascii="Cambria Math" w:eastAsia="MTSYN" w:hAnsi="Cambria Math" w:cs="Cambria Math"/>
        </w:rPr>
        <w:t>∧</w:t>
      </w:r>
      <w:r w:rsidRPr="00D978B6">
        <w:rPr>
          <w:rFonts w:ascii="Times New Roman" w:eastAsia="MTSYN" w:hAnsi="Times New Roman" w:cs="Times New Roman"/>
        </w:rPr>
        <w:t xml:space="preserve"> </w:t>
      </w:r>
      <w:r w:rsidRPr="00D978B6">
        <w:rPr>
          <w:rFonts w:ascii="Times New Roman" w:hAnsi="Times New Roman" w:cs="Times New Roman"/>
          <w:iCs/>
        </w:rPr>
        <w:t xml:space="preserve">(q </w:t>
      </w:r>
      <w:r w:rsidRPr="00D978B6">
        <w:rPr>
          <w:rFonts w:ascii="Times New Roman" w:eastAsia="MTSYN" w:hAnsi="Times New Roman" w:cs="Times New Roman"/>
        </w:rPr>
        <w:t xml:space="preserve">→ </w:t>
      </w:r>
      <w:r w:rsidRPr="00D978B6">
        <w:rPr>
          <w:rFonts w:ascii="Times New Roman" w:hAnsi="Times New Roman" w:cs="Times New Roman"/>
          <w:iCs/>
        </w:rPr>
        <w:t>r)</w:t>
      </w:r>
      <w:r w:rsidRPr="00D978B6">
        <w:rPr>
          <w:rFonts w:ascii="Times New Roman" w:eastAsia="MTSYN" w:hAnsi="Times New Roman" w:cs="Times New Roman"/>
        </w:rPr>
        <w:t xml:space="preserve">] → </w:t>
      </w:r>
      <w:r w:rsidRPr="00D978B6">
        <w:rPr>
          <w:rFonts w:ascii="Times New Roman" w:hAnsi="Times New Roman" w:cs="Times New Roman"/>
          <w:iCs/>
        </w:rPr>
        <w:t>r</w:t>
      </w:r>
    </w:p>
    <w:p w:rsidR="00967520" w:rsidRDefault="00967520" w:rsidP="002B19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67520" w:rsidRDefault="00D978B6" w:rsidP="00D97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 xml:space="preserve">Show that </w:t>
      </w:r>
      <w:r w:rsidRPr="00D978B6">
        <w:rPr>
          <w:rFonts w:ascii="Times New Roman" w:hAnsi="Times New Roman" w:cs="Times New Roman"/>
          <w:iCs/>
        </w:rPr>
        <w:t xml:space="preserve">(p </w:t>
      </w:r>
      <w:r w:rsidRPr="00D978B6">
        <w:rPr>
          <w:rFonts w:ascii="Cambria Math" w:eastAsia="MTSYN" w:hAnsi="Cambria Math" w:cs="Cambria Math"/>
        </w:rPr>
        <w:t>∧</w:t>
      </w:r>
      <w:r w:rsidRPr="00D978B6">
        <w:rPr>
          <w:rFonts w:ascii="Times New Roman" w:eastAsia="MTSYN" w:hAnsi="Times New Roman" w:cs="Times New Roman"/>
        </w:rPr>
        <w:t xml:space="preserve"> </w:t>
      </w:r>
      <w:r w:rsidRPr="00D978B6">
        <w:rPr>
          <w:rFonts w:ascii="Times New Roman" w:hAnsi="Times New Roman" w:cs="Times New Roman"/>
          <w:iCs/>
        </w:rPr>
        <w:t xml:space="preserve">q) </w:t>
      </w:r>
      <w:r w:rsidRPr="00D978B6">
        <w:rPr>
          <w:rFonts w:ascii="Times New Roman" w:eastAsia="MTSYN" w:hAnsi="Times New Roman" w:cs="Times New Roman"/>
        </w:rPr>
        <w:t xml:space="preserve">→ </w:t>
      </w:r>
      <w:r w:rsidRPr="00D978B6">
        <w:rPr>
          <w:rFonts w:ascii="Times New Roman" w:hAnsi="Times New Roman" w:cs="Times New Roman"/>
          <w:iCs/>
        </w:rPr>
        <w:t xml:space="preserve">r </w:t>
      </w:r>
      <w:r w:rsidRPr="00D978B6">
        <w:rPr>
          <w:rFonts w:ascii="Times New Roman" w:hAnsi="Times New Roman" w:cs="Times New Roman"/>
        </w:rPr>
        <w:t xml:space="preserve">and </w:t>
      </w:r>
      <w:r w:rsidRPr="00D978B6">
        <w:rPr>
          <w:rFonts w:ascii="Times New Roman" w:hAnsi="Times New Roman" w:cs="Times New Roman"/>
          <w:iCs/>
        </w:rPr>
        <w:t xml:space="preserve">(p </w:t>
      </w:r>
      <w:r w:rsidRPr="00D978B6">
        <w:rPr>
          <w:rFonts w:ascii="Times New Roman" w:eastAsia="MTSYN" w:hAnsi="Times New Roman" w:cs="Times New Roman"/>
        </w:rPr>
        <w:t xml:space="preserve">→ </w:t>
      </w:r>
      <w:r w:rsidRPr="00D978B6">
        <w:rPr>
          <w:rFonts w:ascii="Times New Roman" w:hAnsi="Times New Roman" w:cs="Times New Roman"/>
          <w:iCs/>
        </w:rPr>
        <w:t xml:space="preserve">r) </w:t>
      </w:r>
      <w:r w:rsidRPr="00D978B6">
        <w:rPr>
          <w:rFonts w:ascii="Cambria Math" w:eastAsia="MTSYN" w:hAnsi="Cambria Math" w:cs="Cambria Math"/>
        </w:rPr>
        <w:t>∧</w:t>
      </w:r>
      <w:r w:rsidRPr="00D978B6">
        <w:rPr>
          <w:rFonts w:ascii="Times New Roman" w:eastAsia="MTSYN" w:hAnsi="Times New Roman" w:cs="Times New Roman"/>
        </w:rPr>
        <w:t xml:space="preserve"> </w:t>
      </w:r>
      <w:r w:rsidRPr="00D978B6">
        <w:rPr>
          <w:rFonts w:ascii="Times New Roman" w:hAnsi="Times New Roman" w:cs="Times New Roman"/>
          <w:iCs/>
        </w:rPr>
        <w:t xml:space="preserve">(q </w:t>
      </w:r>
      <w:r w:rsidRPr="00D978B6">
        <w:rPr>
          <w:rFonts w:ascii="Times New Roman" w:eastAsia="MTSYN" w:hAnsi="Times New Roman" w:cs="Times New Roman"/>
        </w:rPr>
        <w:t xml:space="preserve">→ </w:t>
      </w:r>
      <w:r w:rsidRPr="00D978B6">
        <w:rPr>
          <w:rFonts w:ascii="Times New Roman" w:hAnsi="Times New Roman" w:cs="Times New Roman"/>
          <w:iCs/>
        </w:rPr>
        <w:t xml:space="preserve">r) </w:t>
      </w:r>
      <w:r w:rsidRPr="00D978B6">
        <w:rPr>
          <w:rFonts w:ascii="Times New Roman" w:hAnsi="Times New Roman" w:cs="Times New Roman"/>
        </w:rPr>
        <w:t>are not logically equivalent.</w:t>
      </w:r>
    </w:p>
    <w:p w:rsidR="00D978B6" w:rsidRDefault="00D978B6" w:rsidP="00D978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978B6" w:rsidRPr="00D978B6" w:rsidRDefault="00D978B6" w:rsidP="00D97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Write each of the</w:t>
      </w:r>
      <w:r>
        <w:rPr>
          <w:rFonts w:ascii="Times New Roman" w:hAnsi="Times New Roman" w:cs="Times New Roman"/>
        </w:rPr>
        <w:t>se statements in the form “if p</w:t>
      </w:r>
      <w:r w:rsidRPr="00D978B6">
        <w:rPr>
          <w:rFonts w:ascii="Times New Roman" w:hAnsi="Times New Roman" w:cs="Times New Roman"/>
        </w:rPr>
        <w:t xml:space="preserve"> then q” in English. 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It is necessary to wash the boss’s car to get promoted.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Winds from the south imply a spring thaw.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A sufficient condition for the warranty to be good is that you bought the computer less than a year ago.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Willy gets caught whenever he cheats.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You can access the website only if you pay a subscription fee.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Getting elected follows from knowing the right people.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Carol gets seasick whenever she is on a boat.</w:t>
      </w:r>
    </w:p>
    <w:p w:rsidR="00D978B6" w:rsidRPr="00D978B6" w:rsidRDefault="00D978B6" w:rsidP="00D978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978B6" w:rsidRPr="00D978B6" w:rsidRDefault="00D978B6" w:rsidP="00D978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lastRenderedPageBreak/>
        <w:t>State the converse, contrapositive, and inverse of each of these conditional statements.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If it snows tonight, then I will stay at home.</w:t>
      </w:r>
    </w:p>
    <w:p w:rsidR="00D978B6" w:rsidRP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I go to the beach whenever it is a sunny summer day.</w:t>
      </w:r>
    </w:p>
    <w:p w:rsidR="00D978B6" w:rsidRDefault="00D978B6" w:rsidP="00D978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78B6">
        <w:rPr>
          <w:rFonts w:ascii="Times New Roman" w:hAnsi="Times New Roman" w:cs="Times New Roman"/>
        </w:rPr>
        <w:t>When I stay up late, it is necessary that I sleep until noon.</w:t>
      </w:r>
    </w:p>
    <w:p w:rsidR="006E6CF1" w:rsidRDefault="006E6CF1" w:rsidP="006E6CF1">
      <w:pPr>
        <w:pStyle w:val="hang-left"/>
      </w:pPr>
    </w:p>
    <w:p w:rsidR="006E6CF1" w:rsidRPr="004B2D3B" w:rsidRDefault="006E6CF1" w:rsidP="006E6CF1">
      <w:pPr>
        <w:pStyle w:val="hang-left"/>
        <w:numPr>
          <w:ilvl w:val="0"/>
          <w:numId w:val="1"/>
        </w:numPr>
      </w:pPr>
      <w:r w:rsidRPr="004B2D3B">
        <w:t>Show without using truth tables that each of these conditional statements is a tautology.</w:t>
      </w:r>
    </w:p>
    <w:p w:rsidR="006E6CF1" w:rsidRPr="006E6CF1" w:rsidRDefault="006E6CF1" w:rsidP="006E6CF1">
      <w:pPr>
        <w:pStyle w:val="indent25"/>
        <w:numPr>
          <w:ilvl w:val="0"/>
          <w:numId w:val="11"/>
        </w:numPr>
        <w:rPr>
          <w:iCs/>
        </w:rPr>
      </w:pPr>
      <w:r w:rsidRPr="006E6CF1">
        <w:rPr>
          <w:rFonts w:ascii="Cambria Math" w:eastAsia="MTSYN" w:hAnsi="Cambria Math"/>
        </w:rPr>
        <w:t>[</w:t>
      </w:r>
      <w:r w:rsidRPr="006E6CF1">
        <w:rPr>
          <w:rFonts w:ascii="Cambria Math" w:eastAsia="MTSYN" w:hAnsi="Cambria Math"/>
        </w:rPr>
        <w:t>￢</w:t>
      </w:r>
      <w:r w:rsidRPr="006E6CF1">
        <w:rPr>
          <w:iCs/>
        </w:rPr>
        <w:t xml:space="preserve">p </w:t>
      </w:r>
      <w:r w:rsidRPr="006E6CF1">
        <w:rPr>
          <w:rFonts w:ascii="Cambria Math" w:eastAsia="MTSYN" w:hAnsi="Cambria Math" w:cs="Cambria Math"/>
        </w:rPr>
        <w:t>∧</w:t>
      </w:r>
      <w:r w:rsidRPr="006E6CF1">
        <w:rPr>
          <w:rFonts w:eastAsia="MTSYN"/>
        </w:rPr>
        <w:t xml:space="preserve"> </w:t>
      </w:r>
      <w:r w:rsidRPr="006E6CF1">
        <w:rPr>
          <w:iCs/>
        </w:rPr>
        <w:t xml:space="preserve">(p </w:t>
      </w:r>
      <w:r w:rsidRPr="006E6CF1">
        <w:rPr>
          <w:rFonts w:ascii="Cambria Math" w:eastAsia="MTSYN" w:hAnsi="Cambria Math" w:cs="Cambria Math"/>
        </w:rPr>
        <w:t>∨</w:t>
      </w:r>
      <w:r w:rsidRPr="006E6CF1">
        <w:rPr>
          <w:rFonts w:eastAsia="MTSYN"/>
        </w:rPr>
        <w:t xml:space="preserve"> </w:t>
      </w:r>
      <w:r w:rsidRPr="006E6CF1">
        <w:rPr>
          <w:iCs/>
        </w:rPr>
        <w:t>q)</w:t>
      </w:r>
      <w:r w:rsidRPr="006E6CF1">
        <w:rPr>
          <w:rFonts w:eastAsia="MTSYN"/>
        </w:rPr>
        <w:t xml:space="preserve">] → </w:t>
      </w:r>
      <w:r w:rsidRPr="006E6CF1">
        <w:rPr>
          <w:iCs/>
        </w:rPr>
        <w:t>q</w:t>
      </w:r>
    </w:p>
    <w:p w:rsidR="006E6CF1" w:rsidRPr="006E6CF1" w:rsidRDefault="00475E36" w:rsidP="006E6CF1">
      <w:pPr>
        <w:pStyle w:val="indent25"/>
        <w:numPr>
          <w:ilvl w:val="0"/>
          <w:numId w:val="11"/>
        </w:numPr>
        <w:rPr>
          <w:iCs/>
        </w:rPr>
      </w:pPr>
      <w:r w:rsidRPr="006E6CF1">
        <w:rPr>
          <w:rFonts w:eastAsia="MTSYN"/>
        </w:rPr>
        <w:t xml:space="preserve"> </w:t>
      </w:r>
      <w:r w:rsidR="006E6CF1" w:rsidRPr="006E6CF1">
        <w:rPr>
          <w:rFonts w:eastAsia="MTSYN"/>
        </w:rPr>
        <w:t>[</w:t>
      </w:r>
      <w:r w:rsidR="006E6CF1" w:rsidRPr="006E6CF1">
        <w:rPr>
          <w:iCs/>
        </w:rPr>
        <w:t xml:space="preserve">p </w:t>
      </w:r>
      <w:r w:rsidR="006E6CF1" w:rsidRPr="006E6CF1">
        <w:rPr>
          <w:rFonts w:ascii="Cambria Math" w:eastAsia="MTSYN" w:hAnsi="Cambria Math" w:cs="Cambria Math"/>
        </w:rPr>
        <w:t>∧</w:t>
      </w:r>
      <w:r w:rsidR="006E6CF1" w:rsidRPr="006E6CF1">
        <w:rPr>
          <w:rFonts w:eastAsia="MTSYN"/>
        </w:rPr>
        <w:t xml:space="preserve"> </w:t>
      </w:r>
      <w:r w:rsidR="006E6CF1" w:rsidRPr="006E6CF1">
        <w:rPr>
          <w:iCs/>
        </w:rPr>
        <w:t xml:space="preserve">(p </w:t>
      </w:r>
      <w:r w:rsidR="006E6CF1" w:rsidRPr="006E6CF1">
        <w:rPr>
          <w:rFonts w:eastAsia="MTSYN"/>
        </w:rPr>
        <w:t xml:space="preserve">→ </w:t>
      </w:r>
      <w:r w:rsidR="006E6CF1" w:rsidRPr="006E6CF1">
        <w:rPr>
          <w:iCs/>
        </w:rPr>
        <w:t>q)</w:t>
      </w:r>
      <w:r w:rsidR="006E6CF1" w:rsidRPr="006E6CF1">
        <w:rPr>
          <w:rFonts w:eastAsia="MTSYN"/>
        </w:rPr>
        <w:t xml:space="preserve">] → </w:t>
      </w:r>
      <w:r w:rsidR="006E6CF1" w:rsidRPr="006E6CF1">
        <w:rPr>
          <w:iCs/>
        </w:rPr>
        <w:t>q</w:t>
      </w:r>
    </w:p>
    <w:p w:rsidR="006E6CF1" w:rsidRPr="006E6CF1" w:rsidRDefault="006E6CF1" w:rsidP="006E6CF1">
      <w:p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E6CF1" w:rsidRPr="006E6CF1" w:rsidRDefault="006E6CF1" w:rsidP="006E6CF1">
      <w:pPr>
        <w:pStyle w:val="hang-left"/>
        <w:numPr>
          <w:ilvl w:val="0"/>
          <w:numId w:val="1"/>
        </w:numPr>
      </w:pPr>
      <w:r w:rsidRPr="006E6CF1">
        <w:t xml:space="preserve">Show </w:t>
      </w:r>
      <w:r w:rsidRPr="004B2D3B">
        <w:t xml:space="preserve">without using truth tables </w:t>
      </w:r>
      <w:r w:rsidRPr="006E6CF1">
        <w:t xml:space="preserve">that </w:t>
      </w:r>
      <w:r w:rsidRPr="006E6CF1">
        <w:rPr>
          <w:iCs/>
        </w:rPr>
        <w:t xml:space="preserve">(p </w:t>
      </w:r>
      <w:r w:rsidRPr="006E6CF1">
        <w:rPr>
          <w:rFonts w:ascii="Cambria Math" w:eastAsia="MTSYN" w:hAnsi="Cambria Math" w:cs="Cambria Math"/>
        </w:rPr>
        <w:t>∧</w:t>
      </w:r>
      <w:r w:rsidRPr="006E6CF1">
        <w:rPr>
          <w:rFonts w:eastAsia="MTSYN"/>
        </w:rPr>
        <w:t xml:space="preserve"> </w:t>
      </w:r>
      <w:r w:rsidRPr="006E6CF1">
        <w:rPr>
          <w:iCs/>
        </w:rPr>
        <w:t xml:space="preserve">q) </w:t>
      </w:r>
      <w:r w:rsidRPr="006E6CF1">
        <w:rPr>
          <w:rFonts w:eastAsia="MTSYN"/>
        </w:rPr>
        <w:t xml:space="preserve">→ </w:t>
      </w:r>
      <w:r w:rsidRPr="006E6CF1">
        <w:rPr>
          <w:iCs/>
        </w:rPr>
        <w:t xml:space="preserve">r </w:t>
      </w:r>
      <w:r w:rsidRPr="006E6CF1">
        <w:t xml:space="preserve">and </w:t>
      </w:r>
      <w:r w:rsidRPr="006E6CF1">
        <w:rPr>
          <w:iCs/>
        </w:rPr>
        <w:t xml:space="preserve">(p </w:t>
      </w:r>
      <w:r w:rsidRPr="006E6CF1">
        <w:rPr>
          <w:rFonts w:eastAsia="MTSYN"/>
        </w:rPr>
        <w:t xml:space="preserve">→ </w:t>
      </w:r>
      <w:r w:rsidRPr="006E6CF1">
        <w:rPr>
          <w:iCs/>
        </w:rPr>
        <w:t xml:space="preserve">r) </w:t>
      </w:r>
      <w:r w:rsidRPr="006E6CF1">
        <w:rPr>
          <w:rFonts w:ascii="Cambria Math" w:eastAsia="MTSYN" w:hAnsi="Cambria Math" w:cs="Cambria Math"/>
        </w:rPr>
        <w:t>∧</w:t>
      </w:r>
      <w:r w:rsidRPr="006E6CF1">
        <w:rPr>
          <w:rFonts w:eastAsia="MTSYN"/>
        </w:rPr>
        <w:t xml:space="preserve"> </w:t>
      </w:r>
      <w:r w:rsidRPr="006E6CF1">
        <w:rPr>
          <w:iCs/>
        </w:rPr>
        <w:t xml:space="preserve">(q </w:t>
      </w:r>
      <w:r w:rsidRPr="006E6CF1">
        <w:rPr>
          <w:rFonts w:eastAsia="MTSYN"/>
        </w:rPr>
        <w:t xml:space="preserve">→ </w:t>
      </w:r>
      <w:r w:rsidRPr="006E6CF1">
        <w:rPr>
          <w:iCs/>
        </w:rPr>
        <w:t xml:space="preserve">r) </w:t>
      </w:r>
      <w:r w:rsidRPr="006E6CF1">
        <w:t>are not logically equivalent.</w:t>
      </w:r>
    </w:p>
    <w:p w:rsidR="006E6CF1" w:rsidRPr="00D978B6" w:rsidRDefault="006E6CF1" w:rsidP="006E6C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67520" w:rsidRDefault="00967520" w:rsidP="002B19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67520" w:rsidRPr="001D253F" w:rsidRDefault="00967520" w:rsidP="002B19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967520" w:rsidRP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B9"/>
    <w:multiLevelType w:val="hybridMultilevel"/>
    <w:tmpl w:val="D9F669B8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2F9"/>
    <w:multiLevelType w:val="hybridMultilevel"/>
    <w:tmpl w:val="D27C9AA8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08CB08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545C0"/>
    <w:multiLevelType w:val="hybridMultilevel"/>
    <w:tmpl w:val="2D7E8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46430"/>
    <w:multiLevelType w:val="hybridMultilevel"/>
    <w:tmpl w:val="C826D450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D25"/>
    <w:multiLevelType w:val="hybridMultilevel"/>
    <w:tmpl w:val="E8C0BC88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2004"/>
    <w:multiLevelType w:val="hybridMultilevel"/>
    <w:tmpl w:val="A7DC1246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08CB08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93DAB"/>
    <w:multiLevelType w:val="hybridMultilevel"/>
    <w:tmpl w:val="340E4FEC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EEE"/>
    <w:multiLevelType w:val="hybridMultilevel"/>
    <w:tmpl w:val="D37608C2"/>
    <w:lvl w:ilvl="0" w:tplc="C50852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71D7"/>
    <w:multiLevelType w:val="hybridMultilevel"/>
    <w:tmpl w:val="29A28E70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4A94"/>
    <w:multiLevelType w:val="hybridMultilevel"/>
    <w:tmpl w:val="957E66D0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003C4"/>
    <w:multiLevelType w:val="hybridMultilevel"/>
    <w:tmpl w:val="4184BCBA"/>
    <w:lvl w:ilvl="0" w:tplc="C50852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E5B78"/>
    <w:multiLevelType w:val="hybridMultilevel"/>
    <w:tmpl w:val="B9A810A0"/>
    <w:lvl w:ilvl="0" w:tplc="E6086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56"/>
    <w:rsid w:val="000303F5"/>
    <w:rsid w:val="001B7933"/>
    <w:rsid w:val="001D253F"/>
    <w:rsid w:val="002B191B"/>
    <w:rsid w:val="00475E36"/>
    <w:rsid w:val="005679C5"/>
    <w:rsid w:val="005D00E5"/>
    <w:rsid w:val="006E6CF1"/>
    <w:rsid w:val="008B1CAF"/>
    <w:rsid w:val="00940804"/>
    <w:rsid w:val="00967520"/>
    <w:rsid w:val="00C1498F"/>
    <w:rsid w:val="00CA0056"/>
    <w:rsid w:val="00D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4D43"/>
  <w15:docId w15:val="{54266E32-B7EE-4706-A8C8-6408ACC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20"/>
    <w:pPr>
      <w:ind w:left="720"/>
      <w:contextualSpacing/>
    </w:pPr>
  </w:style>
  <w:style w:type="paragraph" w:customStyle="1" w:styleId="hang-left">
    <w:name w:val="hang-left"/>
    <w:basedOn w:val="Normal"/>
    <w:link w:val="hang-leftChar"/>
    <w:qFormat/>
    <w:rsid w:val="006E6CF1"/>
    <w:pPr>
      <w:tabs>
        <w:tab w:val="center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bCs/>
    </w:rPr>
  </w:style>
  <w:style w:type="paragraph" w:customStyle="1" w:styleId="indent25">
    <w:name w:val="indent.25"/>
    <w:basedOn w:val="hang-left"/>
    <w:link w:val="indent25Char"/>
    <w:qFormat/>
    <w:rsid w:val="006E6CF1"/>
    <w:pPr>
      <w:ind w:left="720"/>
    </w:pPr>
  </w:style>
  <w:style w:type="character" w:customStyle="1" w:styleId="hang-leftChar">
    <w:name w:val="hang-left Char"/>
    <w:basedOn w:val="DefaultParagraphFont"/>
    <w:link w:val="hang-left"/>
    <w:rsid w:val="006E6CF1"/>
    <w:rPr>
      <w:rFonts w:ascii="Times New Roman" w:hAnsi="Times New Roman" w:cs="Times New Roman"/>
      <w:bCs/>
    </w:rPr>
  </w:style>
  <w:style w:type="character" w:customStyle="1" w:styleId="indent25Char">
    <w:name w:val="indent.25 Char"/>
    <w:basedOn w:val="hang-leftChar"/>
    <w:link w:val="indent25"/>
    <w:rsid w:val="006E6CF1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 - Bren:ICS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 School of Information and Computers Science</dc:creator>
  <cp:lastModifiedBy>Lubomir Bic</cp:lastModifiedBy>
  <cp:revision>12</cp:revision>
  <cp:lastPrinted>2014-02-21T23:35:00Z</cp:lastPrinted>
  <dcterms:created xsi:type="dcterms:W3CDTF">2014-02-21T23:15:00Z</dcterms:created>
  <dcterms:modified xsi:type="dcterms:W3CDTF">2017-03-31T19:33:00Z</dcterms:modified>
</cp:coreProperties>
</file>