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pPr>
      <w:r>
        <w:rPr/>
        <w:t>CS171: Introduction to Artificial Intelligence</w:t>
      </w:r>
    </w:p>
    <w:p>
      <w:pPr>
        <w:pStyle w:val="TextBody"/>
        <w:rPr>
          <w:i/>
          <w:iCs/>
          <w:sz w:val="22"/>
          <w:szCs w:val="22"/>
        </w:rPr>
      </w:pPr>
      <w:r>
        <w:rPr>
          <w:sz w:val="22"/>
          <w:szCs w:val="22"/>
        </w:rPr>
        <w:t>Prof. Alexander Ihler</w:t>
        <w:tab/>
        <w:tab/>
        <w:tab/>
        <w:tab/>
        <w:tab/>
        <w:tab/>
      </w:r>
      <w:r>
        <w:rPr>
          <w:i/>
          <w:iCs/>
          <w:sz w:val="22"/>
          <w:szCs w:val="22"/>
        </w:rPr>
        <w:t>(syllabus based on Prof. Richard Lathrop's)</w:t>
      </w:r>
      <w:r>
        <w:rPr>
          <w:i/>
          <w:iCs/>
          <w:sz w:val="22"/>
          <w:szCs w:val="22"/>
        </w:rPr>
        <w:t xml:space="preserve"> </w:t>
      </w:r>
    </w:p>
    <w:p>
      <w:pPr>
        <w:pStyle w:val="HorizontalLine"/>
        <w:rPr/>
      </w:pPr>
      <w:r>
        <w:rPr/>
      </w:r>
    </w:p>
    <w:p>
      <w:pPr>
        <w:pStyle w:val="TextBody"/>
        <w:rPr>
          <w:sz w:val="22"/>
          <w:szCs w:val="22"/>
        </w:rPr>
      </w:pPr>
      <w:bookmarkStart w:id="0" w:name="__DdeLink__0_1232077274"/>
      <w:r>
        <w:rPr>
          <w:sz w:val="22"/>
          <w:szCs w:val="22"/>
        </w:rPr>
        <w:t xml:space="preserve">The goal of this class is to familiarize you with the basic principles of artificial intelligence. You will learn some </w:t>
      </w:r>
      <w:bookmarkEnd w:id="0"/>
      <w:r>
        <w:rPr>
          <w:sz w:val="22"/>
          <w:szCs w:val="22"/>
        </w:rPr>
        <w:t>basic AI techniques, the problems for which they are applicable, and their limitations.</w:t>
      </w:r>
    </w:p>
    <w:p>
      <w:pPr>
        <w:pStyle w:val="TextBody"/>
        <w:rPr>
          <w:sz w:val="22"/>
          <w:szCs w:val="22"/>
        </w:rPr>
      </w:pPr>
      <w:r>
        <w:rPr>
          <w:sz w:val="22"/>
          <w:szCs w:val="22"/>
        </w:rPr>
        <w:br/>
        <w:t>The course content is organized roughly around what are often considered to be three central pillars of AI: Search, Logic, and Learning. Topics covered include basic search, heuristic search, game search, constraint satisfaction, knowledge representation, logic and inference, probabilistic modeling, and machine learning algorithms.</w:t>
      </w:r>
    </w:p>
    <w:p>
      <w:pPr>
        <w:pStyle w:val="HorizontalLine"/>
        <w:rPr>
          <w:sz w:val="22"/>
          <w:szCs w:val="22"/>
        </w:rPr>
      </w:pPr>
      <w:r>
        <w:rPr>
          <w:sz w:val="22"/>
          <w:szCs w:val="22"/>
        </w:rPr>
      </w:r>
    </w:p>
    <w:p>
      <w:pPr>
        <w:pStyle w:val="Heading3"/>
        <w:rPr/>
      </w:pPr>
      <w:r>
        <w:rPr/>
        <w:t>Class Setup</w:t>
      </w:r>
    </w:p>
    <w:p>
      <w:pPr>
        <w:pStyle w:val="TextBody"/>
        <w:rPr>
          <w:rStyle w:val="StrongEmphasis"/>
          <w:sz w:val="22"/>
          <w:szCs w:val="22"/>
        </w:rPr>
      </w:pPr>
      <w:r>
        <w:rPr>
          <w:sz w:val="22"/>
          <w:szCs w:val="22"/>
        </w:rPr>
        <w:t xml:space="preserve">The course will be primarily lecture-based. There will be a Mid-term and a Final Exam. On every other Thursdays before the Mid-term Exam, and every other Tuesday after it, the first 20 minutes will be an in-class pop quiz, followed by lecture (see specific dates in Syllabus Overview). The frequent quizzes are intended to encourage you to stay current with the course material. </w:t>
      </w:r>
      <w:r>
        <w:rPr>
          <w:rStyle w:val="StrongEmphasis"/>
          <w:sz w:val="22"/>
          <w:szCs w:val="22"/>
        </w:rPr>
        <w:t>All exams and quizzes may cover all material presented in class, including lectures and assigned textbook reading.</w:t>
      </w:r>
      <w:r>
        <w:rPr>
          <w:sz w:val="22"/>
          <w:szCs w:val="22"/>
        </w:rPr>
        <w:t xml:space="preserve"> Quizzes will cover mostly material presented since the last quiz, and also may include questions that many students missed on the previous quiz. The Final Exam will cover mostly material since the Mid-term Exam, and also will include many questions intended to encourage you to remember the earlier material (i.e., the Final Exam will be comprehensive). </w:t>
      </w:r>
      <w:r>
        <w:rPr>
          <w:rStyle w:val="StrongEmphasis"/>
          <w:sz w:val="22"/>
          <w:szCs w:val="22"/>
        </w:rPr>
        <w:t>Please study the previous CS-171 quizzes and exams (below), which are made available as study guides to help you learn and master the class material; they are important guides about the performance that will be expected from you now.</w:t>
      </w:r>
    </w:p>
    <w:p>
      <w:pPr>
        <w:pStyle w:val="HorizontalLine"/>
        <w:rPr/>
      </w:pPr>
      <w:r>
        <w:rPr/>
      </w:r>
    </w:p>
    <w:p>
      <w:pPr>
        <w:pStyle w:val="Heading3"/>
        <w:rPr/>
      </w:pPr>
      <w:r>
        <w:rPr/>
        <w:t>Homework</w:t>
      </w:r>
    </w:p>
    <w:p>
      <w:pPr>
        <w:pStyle w:val="TextBody"/>
        <w:rPr>
          <w:sz w:val="22"/>
          <w:szCs w:val="22"/>
        </w:rPr>
      </w:pPr>
      <w:r>
        <w:rPr>
          <w:sz w:val="22"/>
          <w:szCs w:val="22"/>
        </w:rPr>
        <w:t>Homework will be assigned, but is not graded. The reason is that prior student course evaluations alerted me to the existence of student cheating by way of copying the homework answers. I deplore this degree of personal degradation in dishonest students, but I cannot control it, and so I avoid the opportunity. I remain determined to create a fair and honest educational experience for all students, as best I can.</w:t>
      </w:r>
    </w:p>
    <w:p>
      <w:pPr>
        <w:pStyle w:val="Heading3"/>
        <w:rPr/>
      </w:pPr>
      <w:r>
        <w:rPr/>
        <w:t>Course Project</w:t>
      </w:r>
    </w:p>
    <w:p>
      <w:pPr>
        <w:pStyle w:val="TextBody"/>
        <w:rPr>
          <w:sz w:val="22"/>
          <w:szCs w:val="22"/>
        </w:rPr>
      </w:pPr>
      <w:r>
        <w:rPr>
          <w:sz w:val="22"/>
          <w:szCs w:val="22"/>
        </w:rPr>
        <w:t>There will be an AI coding project (see Project section below). This is an individual or pair project, i.e., you must do it entirely by yourself or form a team of two people. Sometimes teams do not work out. Any team member may dissolve their team at any time by so notifying the Instructor, TAs, and Tournament Director. Any code written before the dissolution is “community property” which may be used freely by both former team members. Any code written after the dissolution is the sole property of the person who wrote it.</w:t>
      </w:r>
    </w:p>
    <w:p>
      <w:pPr>
        <w:pStyle w:val="TextBody"/>
        <w:rPr>
          <w:rStyle w:val="Emphasis"/>
          <w:sz w:val="22"/>
          <w:szCs w:val="22"/>
        </w:rPr>
      </w:pPr>
      <w:r>
        <w:rPr>
          <w:sz w:val="22"/>
          <w:szCs w:val="22"/>
        </w:rPr>
        <w:t xml:space="preserve">Please note that you are encouraged to discuss concepts, methods, algorithms, etc.; but you are </w:t>
      </w:r>
      <w:r>
        <w:rPr>
          <w:rStyle w:val="StrongEmphasis"/>
          <w:sz w:val="22"/>
          <w:szCs w:val="22"/>
        </w:rPr>
        <w:t>forbidden to copy:</w:t>
      </w:r>
      <w:r>
        <w:rPr>
          <w:sz w:val="22"/>
          <w:szCs w:val="22"/>
        </w:rPr>
        <w:t xml:space="preserve"> (1) source code from any source, or (2) text from any source unless properly cited and set off as a quote. </w:t>
      </w:r>
      <w:r>
        <w:rPr>
          <w:rStyle w:val="Emphasis"/>
          <w:sz w:val="22"/>
          <w:szCs w:val="22"/>
        </w:rPr>
        <w:t>Except for class materials provided from this class website, you or your team must invent and write all of your own code by yourself. Except for properly referenced material, you or your team must write all of your own project report by yourself.</w:t>
      </w:r>
    </w:p>
    <w:p>
      <w:pPr>
        <w:pStyle w:val="TextBody"/>
        <w:rPr>
          <w:sz w:val="22"/>
          <w:szCs w:val="22"/>
        </w:rPr>
      </w:pPr>
      <w:r>
        <w:rPr>
          <w:sz w:val="22"/>
          <w:szCs w:val="22"/>
        </w:rPr>
        <w:t>Please note that your source code and project report are subject to analysis by automated plagiarism detection programs, and that direct copying will be treated as an act of academic dishonesty (please see the section on “Academic Honesty” below). Please start your AI coding project earlier than you believe necessary, i.e., immediately; it will take longer and be more difficult than you expect (as is true of all coding projects everywhere at all times).</w:t>
      </w:r>
    </w:p>
    <w:p>
      <w:pPr>
        <w:pStyle w:val="TextBody"/>
        <w:rPr>
          <w:sz w:val="22"/>
          <w:szCs w:val="22"/>
        </w:rPr>
      </w:pPr>
      <w:r>
        <w:rPr>
          <w:sz w:val="22"/>
          <w:szCs w:val="22"/>
        </w:rPr>
        <w:t>All the various CS-171 AI project shells were written by former CS-171 students who became interested in AI and signed up for CS-199 in order to pursue their interest and write more interesting AI project shells. Please let me know if this is of interest to you (CS-171 grade of A- or better required).</w:t>
      </w:r>
    </w:p>
    <w:p>
      <w:pPr>
        <w:pStyle w:val="HorizontalLine"/>
        <w:rPr/>
      </w:pPr>
      <w:r>
        <w:rPr/>
      </w:r>
    </w:p>
    <w:p>
      <w:pPr>
        <w:pStyle w:val="Heading3"/>
        <w:rPr/>
      </w:pPr>
      <w:r>
        <w:rPr/>
        <w:t>Textbook</w:t>
      </w:r>
    </w:p>
    <w:p>
      <w:pPr>
        <w:pStyle w:val="TextBody"/>
        <w:rPr>
          <w:sz w:val="22"/>
          <w:szCs w:val="22"/>
        </w:rPr>
      </w:pPr>
      <w:r>
        <w:rPr>
          <w:rStyle w:val="StrongEmphasis"/>
          <w:sz w:val="22"/>
          <w:szCs w:val="22"/>
        </w:rPr>
        <w:t>Required:</w:t>
      </w:r>
      <w:r>
        <w:rPr>
          <w:sz w:val="22"/>
          <w:szCs w:val="22"/>
        </w:rPr>
        <w:t xml:space="preserve"> Russell &amp; Norvig : Artificial Intelligence; A Modern Approach, 3rd edition.</w:t>
      </w:r>
    </w:p>
    <w:p>
      <w:pPr>
        <w:pStyle w:val="TextBody"/>
        <w:rPr>
          <w:sz w:val="22"/>
          <w:szCs w:val="22"/>
        </w:rPr>
      </w:pPr>
      <w:r>
        <w:rPr>
          <w:sz w:val="22"/>
          <w:szCs w:val="22"/>
        </w:rPr>
        <w:t>The course is based on, and the UCI bookstore has, the 3rd edition. The assigned textbook reading is required, and is fair game for quizzes and exams. You place yourself at a distinct disadvantage if you do not have the textbook. I expect that you have a personal copy of the textbook, and quizzes and exams are written accordingly.</w:t>
      </w:r>
    </w:p>
    <w:p>
      <w:pPr>
        <w:pStyle w:val="TextBody"/>
        <w:rPr>
          <w:i/>
          <w:sz w:val="22"/>
          <w:szCs w:val="22"/>
        </w:rPr>
      </w:pPr>
      <w:r>
        <w:rPr>
          <w:sz w:val="22"/>
          <w:szCs w:val="22"/>
        </w:rPr>
        <w:t xml:space="preserve">Please purchase or rent your own personal textbook for the quarter (and then resell it back to the UCI Bookstore at the end if you don't want it for reference). </w:t>
      </w:r>
      <w:r>
        <w:rPr>
          <w:i/>
          <w:sz w:val="22"/>
          <w:szCs w:val="22"/>
        </w:rPr>
        <w:t>Please do not jeopardize your precious educational experience with the false economy of trying to save a few dollars by not having a personal copy of the textbook.</w:t>
      </w:r>
    </w:p>
    <w:p>
      <w:pPr>
        <w:pStyle w:val="TextBody"/>
        <w:rPr>
          <w:i/>
          <w:sz w:val="22"/>
          <w:szCs w:val="22"/>
        </w:rPr>
      </w:pPr>
      <w:r>
        <w:rPr>
          <w:sz w:val="22"/>
          <w:szCs w:val="22"/>
        </w:rPr>
        <w:t xml:space="preserve">Also, for your convenience, I have requested that a copy of the textbook be placed on reserve in the UCI Science Library. There is a two-hour check-out limit. However, please understand that with high student enrollments, it is unrealistic to expect that these thin reserves always will be available when you need them. </w:t>
      </w:r>
      <w:r>
        <w:rPr>
          <w:i/>
          <w:sz w:val="22"/>
          <w:szCs w:val="22"/>
        </w:rPr>
        <w:t>Please purchase or rent your own personal textbook. Otherwise, you are at a severe disadvantage.</w:t>
      </w:r>
    </w:p>
    <w:p>
      <w:pPr>
        <w:pStyle w:val="TextBody"/>
        <w:rPr>
          <w:sz w:val="22"/>
          <w:szCs w:val="22"/>
        </w:rPr>
      </w:pPr>
      <w:r>
        <w:rPr>
          <w:sz w:val="22"/>
          <w:szCs w:val="22"/>
        </w:rPr>
        <w:t>I do deplore the high cost of modern textbooks. You may find the textbook cheaper if you look online at sites such as eBay.com, Amazon.com, etc.; or search the web for other sites related to the textbook.</w:t>
      </w:r>
    </w:p>
    <w:p>
      <w:pPr>
        <w:pStyle w:val="HorizontalLine"/>
        <w:rPr>
          <w:sz w:val="22"/>
          <w:szCs w:val="22"/>
        </w:rPr>
      </w:pPr>
      <w:r>
        <w:rPr>
          <w:sz w:val="22"/>
          <w:szCs w:val="22"/>
        </w:rPr>
      </w:r>
    </w:p>
    <w:p>
      <w:pPr>
        <w:pStyle w:val="Heading3"/>
        <w:rPr/>
      </w:pPr>
      <w:r>
        <w:rPr/>
        <w:t>Grading</w:t>
      </w:r>
    </w:p>
    <w:p>
      <w:pPr>
        <w:pStyle w:val="TextBody"/>
        <w:rPr>
          <w:sz w:val="22"/>
          <w:szCs w:val="22"/>
        </w:rPr>
      </w:pPr>
      <w:r>
        <w:rPr>
          <w:sz w:val="22"/>
          <w:szCs w:val="22"/>
        </w:rPr>
        <w:t>Your grade will be based on Discussion Section participation (10%), a coding project (20%), the four quizzes (20%), a mid-term exam (25%), and a final exam (25%). Homework is assigned but ungraded.</w:t>
      </w:r>
    </w:p>
    <w:p>
      <w:pPr>
        <w:pStyle w:val="TextBody"/>
        <w:numPr>
          <w:ilvl w:val="0"/>
          <w:numId w:val="1"/>
        </w:numPr>
        <w:tabs>
          <w:tab w:val="left" w:pos="0" w:leader="none"/>
        </w:tabs>
        <w:spacing w:before="0" w:after="0"/>
        <w:ind w:left="707" w:right="0" w:hanging="283"/>
        <w:rPr>
          <w:sz w:val="22"/>
          <w:szCs w:val="22"/>
        </w:rPr>
      </w:pPr>
      <w:r>
        <w:rPr>
          <w:sz w:val="22"/>
          <w:szCs w:val="22"/>
        </w:rPr>
        <w:t xml:space="preserve">Discussion Section is REQUIRED and roll will be taken each period (10 periods = 1 period per week over 10 weeks). Each of the 10 periods counts as 1/10 of the 10% Discussion Section Participation points. You may not leave after roll has been taken and before the end of the period, i.e., it is not OK to show up for roll and then depart prematurely. </w:t>
      </w:r>
    </w:p>
    <w:p>
      <w:pPr>
        <w:pStyle w:val="TextBody"/>
        <w:numPr>
          <w:ilvl w:val="0"/>
          <w:numId w:val="1"/>
        </w:numPr>
        <w:tabs>
          <w:tab w:val="left" w:pos="0" w:leader="none"/>
        </w:tabs>
        <w:spacing w:before="0" w:after="0"/>
        <w:ind w:left="707" w:right="0" w:hanging="283"/>
        <w:rPr>
          <w:sz w:val="22"/>
          <w:szCs w:val="22"/>
        </w:rPr>
      </w:pPr>
      <w:r>
        <w:rPr>
          <w:sz w:val="22"/>
          <w:szCs w:val="22"/>
        </w:rPr>
        <w:t>The AI coding project will be a “Connect-K” AI agent. “Dumb” coding shells are available in C++, Java, and Python. You must write the “smarts.” This is a solo or pair project and you must do all of it all by yourself or with a single team-mate.</w:t>
        <w:br/>
      </w:r>
      <w:r>
        <w:rPr>
          <w:rStyle w:val="StrongEmphasis"/>
          <w:sz w:val="22"/>
          <w:szCs w:val="22"/>
        </w:rPr>
        <w:t>You are already behind schedule. Start coding now.</w:t>
      </w:r>
      <w:r>
        <w:rPr>
          <w:sz w:val="22"/>
          <w:szCs w:val="22"/>
        </w:rPr>
        <w:t xml:space="preserve"> More details below in the Project section. You will lose 10% of your Project grade for every day or fraction thereof your project submission is late. Your “Final AI” will be entered into a tournament against all of your classmate’s Final AIs. The top 10% will have their Project score increased by 10% (= 2% of total grade), the second 10% by 9%, the third 10% by 8%, and so on. </w:t>
      </w:r>
    </w:p>
    <w:p>
      <w:pPr>
        <w:pStyle w:val="TextBody"/>
        <w:numPr>
          <w:ilvl w:val="0"/>
          <w:numId w:val="1"/>
        </w:numPr>
        <w:tabs>
          <w:tab w:val="left" w:pos="0" w:leader="none"/>
        </w:tabs>
        <w:spacing w:before="0" w:after="0"/>
        <w:ind w:left="707" w:right="0" w:hanging="283"/>
        <w:rPr>
          <w:sz w:val="22"/>
          <w:szCs w:val="22"/>
        </w:rPr>
      </w:pPr>
      <w:r>
        <w:rPr>
          <w:rStyle w:val="StrongEmphasis"/>
          <w:sz w:val="22"/>
          <w:szCs w:val="22"/>
        </w:rPr>
        <w:t>Quizzes will be given</w:t>
      </w:r>
      <w:r>
        <w:rPr>
          <w:sz w:val="22"/>
          <w:szCs w:val="22"/>
        </w:rPr>
        <w:t xml:space="preserve"> the first 20 minutes of class every second Thursday before, and each second Tuesday after, the Mid-term Exam (dates are listed in the Syllabus Overview below), and are closed-book, closed-notes. Your lowest quiz score will be discarded in computing your grade. </w:t>
      </w:r>
      <w:r>
        <w:rPr>
          <w:rStyle w:val="StrongEmphasis"/>
          <w:sz w:val="22"/>
          <w:szCs w:val="22"/>
        </w:rPr>
        <w:t>It is not possible to make-up missed quizzes, but one missed quiz may be discarded as your lowest quiz score.</w:t>
      </w:r>
      <w:r>
        <w:rPr>
          <w:sz w:val="22"/>
          <w:szCs w:val="22"/>
        </w:rPr>
        <w:t xml:space="preserve"> </w:t>
      </w:r>
    </w:p>
    <w:p>
      <w:pPr>
        <w:pStyle w:val="TextBody"/>
        <w:numPr>
          <w:ilvl w:val="0"/>
          <w:numId w:val="1"/>
        </w:numPr>
        <w:tabs>
          <w:tab w:val="left" w:pos="0" w:leader="none"/>
        </w:tabs>
        <w:spacing w:before="0" w:after="0"/>
        <w:ind w:left="707" w:right="0" w:hanging="283"/>
        <w:rPr>
          <w:sz w:val="22"/>
          <w:szCs w:val="22"/>
        </w:rPr>
      </w:pPr>
      <w:r>
        <w:rPr>
          <w:sz w:val="22"/>
          <w:szCs w:val="22"/>
        </w:rPr>
        <w:t xml:space="preserve">The </w:t>
      </w:r>
      <w:r>
        <w:rPr>
          <w:rStyle w:val="StrongEmphasis"/>
          <w:sz w:val="22"/>
          <w:szCs w:val="22"/>
        </w:rPr>
        <w:t>mid-term exam</w:t>
      </w:r>
      <w:r>
        <w:rPr>
          <w:sz w:val="22"/>
          <w:szCs w:val="22"/>
        </w:rPr>
        <w:t xml:space="preserve"> will be given in class on </w:t>
      </w:r>
      <w:r>
        <w:rPr>
          <w:rStyle w:val="StrongEmphasis"/>
          <w:sz w:val="22"/>
          <w:szCs w:val="22"/>
        </w:rPr>
        <w:t>Tuesday, 1 Nov.</w:t>
      </w:r>
      <w:r>
        <w:rPr>
          <w:sz w:val="22"/>
          <w:szCs w:val="22"/>
        </w:rPr>
        <w:t xml:space="preserve">, and is closed-book, closed-notes. It is not possible to make-up a missed Mid-term exam. </w:t>
      </w:r>
    </w:p>
    <w:p>
      <w:pPr>
        <w:pStyle w:val="TextBody"/>
        <w:numPr>
          <w:ilvl w:val="0"/>
          <w:numId w:val="1"/>
        </w:numPr>
        <w:tabs>
          <w:tab w:val="left" w:pos="0" w:leader="none"/>
        </w:tabs>
        <w:spacing w:before="0" w:after="0"/>
        <w:ind w:left="707" w:right="0" w:hanging="283"/>
        <w:rPr>
          <w:sz w:val="22"/>
          <w:szCs w:val="22"/>
        </w:rPr>
      </w:pPr>
      <w:r>
        <w:rPr>
          <w:sz w:val="22"/>
          <w:szCs w:val="22"/>
        </w:rPr>
        <w:t xml:space="preserve">The </w:t>
      </w:r>
      <w:r>
        <w:rPr>
          <w:rStyle w:val="StrongEmphasis"/>
          <w:sz w:val="22"/>
          <w:szCs w:val="22"/>
        </w:rPr>
        <w:t>final exam</w:t>
      </w:r>
      <w:r>
        <w:rPr>
          <w:sz w:val="22"/>
          <w:szCs w:val="22"/>
        </w:rPr>
        <w:t xml:space="preserve"> will be given in class on </w:t>
      </w:r>
      <w:r>
        <w:rPr>
          <w:rStyle w:val="StrongEmphasis"/>
          <w:sz w:val="22"/>
          <w:szCs w:val="22"/>
        </w:rPr>
        <w:t>Tuesday, 6 Dec., 4-6pm</w:t>
      </w:r>
      <w:r>
        <w:rPr>
          <w:sz w:val="22"/>
          <w:szCs w:val="22"/>
        </w:rPr>
        <w:t xml:space="preserve">, and is closed-book, closed-notes. The Final exam will cover all course material from the entire quarter, with emphasis on the second half. It is not possible to make-up a missed Final exam. </w:t>
      </w:r>
    </w:p>
    <w:p>
      <w:pPr>
        <w:pStyle w:val="TextBody"/>
        <w:numPr>
          <w:ilvl w:val="0"/>
          <w:numId w:val="1"/>
        </w:numPr>
        <w:tabs>
          <w:tab w:val="left" w:pos="0" w:leader="none"/>
        </w:tabs>
        <w:spacing w:before="0" w:after="0"/>
        <w:ind w:left="707" w:right="0" w:hanging="283"/>
        <w:rPr>
          <w:sz w:val="22"/>
          <w:szCs w:val="22"/>
        </w:rPr>
      </w:pPr>
      <w:r>
        <w:rPr>
          <w:sz w:val="22"/>
          <w:szCs w:val="22"/>
        </w:rPr>
        <w:t>I honor all requests made by the UCI Disability Services Center.</w:t>
        <w:br/>
        <w:t>Also, I make exceptions for:</w:t>
      </w:r>
    </w:p>
    <w:p>
      <w:pPr>
        <w:pStyle w:val="TextBody"/>
        <w:numPr>
          <w:ilvl w:val="1"/>
          <w:numId w:val="1"/>
        </w:numPr>
        <w:tabs>
          <w:tab w:val="left" w:pos="0" w:leader="none"/>
        </w:tabs>
        <w:spacing w:before="0" w:after="0"/>
        <w:ind w:left="1414" w:right="0" w:hanging="283"/>
        <w:rPr>
          <w:sz w:val="22"/>
          <w:szCs w:val="22"/>
        </w:rPr>
      </w:pPr>
      <w:r>
        <w:rPr>
          <w:sz w:val="22"/>
          <w:szCs w:val="22"/>
        </w:rPr>
        <w:t xml:space="preserve">genuine medical conditions (I require a signed note from your doctor on official letterhead), </w:t>
      </w:r>
    </w:p>
    <w:p>
      <w:pPr>
        <w:pStyle w:val="TextBody"/>
        <w:numPr>
          <w:ilvl w:val="1"/>
          <w:numId w:val="1"/>
        </w:numPr>
        <w:tabs>
          <w:tab w:val="left" w:pos="0" w:leader="none"/>
        </w:tabs>
        <w:spacing w:before="0" w:after="0"/>
        <w:ind w:left="1414" w:right="0" w:hanging="283"/>
        <w:rPr>
          <w:sz w:val="22"/>
          <w:szCs w:val="22"/>
        </w:rPr>
      </w:pPr>
      <w:r>
        <w:rPr>
          <w:sz w:val="22"/>
          <w:szCs w:val="22"/>
        </w:rPr>
        <w:t xml:space="preserve">births/deaths in the family (I require a copy of the birth/death certificate), </w:t>
      </w:r>
    </w:p>
    <w:p>
      <w:pPr>
        <w:pStyle w:val="TextBody"/>
        <w:numPr>
          <w:ilvl w:val="1"/>
          <w:numId w:val="1"/>
        </w:numPr>
        <w:tabs>
          <w:tab w:val="left" w:pos="0" w:leader="none"/>
        </w:tabs>
        <w:spacing w:before="0" w:after="0"/>
        <w:ind w:left="1414" w:right="0" w:hanging="283"/>
        <w:rPr>
          <w:sz w:val="22"/>
          <w:szCs w:val="22"/>
        </w:rPr>
      </w:pPr>
      <w:r>
        <w:rPr>
          <w:sz w:val="22"/>
          <w:szCs w:val="22"/>
        </w:rPr>
        <w:t xml:space="preserve">jury duty or other court proceedings (I require a copy of your jury service papers or other official court documents), or </w:t>
      </w:r>
    </w:p>
    <w:p>
      <w:pPr>
        <w:pStyle w:val="TextBody"/>
        <w:numPr>
          <w:ilvl w:val="1"/>
          <w:numId w:val="1"/>
        </w:numPr>
        <w:tabs>
          <w:tab w:val="left" w:pos="0" w:leader="none"/>
        </w:tabs>
        <w:spacing w:before="0" w:after="0"/>
        <w:ind w:left="1414" w:right="0" w:hanging="283"/>
        <w:rPr>
          <w:sz w:val="22"/>
          <w:szCs w:val="22"/>
        </w:rPr>
      </w:pPr>
      <w:r>
        <w:rPr>
          <w:sz w:val="22"/>
          <w:szCs w:val="22"/>
        </w:rPr>
        <w:t xml:space="preserve">field maneuvers of the US military or National Guard (I require a copy of your official orders). </w:t>
      </w:r>
    </w:p>
    <w:p>
      <w:pPr>
        <w:pStyle w:val="TextBody"/>
        <w:numPr>
          <w:ilvl w:val="0"/>
          <w:numId w:val="1"/>
        </w:numPr>
        <w:tabs>
          <w:tab w:val="left" w:pos="0" w:leader="none"/>
        </w:tabs>
        <w:spacing w:before="0" w:after="0"/>
        <w:ind w:left="707" w:right="0" w:hanging="283"/>
        <w:rPr>
          <w:sz w:val="22"/>
          <w:szCs w:val="22"/>
        </w:rPr>
      </w:pPr>
      <w:r>
        <w:rPr>
          <w:sz w:val="22"/>
          <w:szCs w:val="22"/>
        </w:rPr>
        <w:t xml:space="preserve">Every student who </w:t>
      </w:r>
      <w:r>
        <w:rPr>
          <w:rStyle w:val="StrongEmphasis"/>
          <w:sz w:val="22"/>
          <w:szCs w:val="22"/>
        </w:rPr>
        <w:t>fills out a course evaluation</w:t>
      </w:r>
      <w:r>
        <w:rPr>
          <w:sz w:val="22"/>
          <w:szCs w:val="22"/>
        </w:rPr>
        <w:t xml:space="preserve"> for CS-171 will receive a bonus of 1% added to their final grade, free and clear, off the curve, simply a bonus.</w:t>
        <w:br/>
        <w:t>EEE will return to me the names of students who fill out evaluations (but not the content, which remains anonymous), provided that enough students fill out evaluations so that anonymity is not compromised. I will add 1% free bonus to the final grade of each such named student.</w:t>
        <w:br/>
        <w:t xml:space="preserve">Student course evaluations are very important to me for monitoring and improving the course content, and very important to UCI for evaluating our success at our educational mission. *Please* fill out your student course evaluations. </w:t>
      </w:r>
    </w:p>
    <w:p>
      <w:pPr>
        <w:pStyle w:val="TextBody"/>
        <w:numPr>
          <w:ilvl w:val="0"/>
          <w:numId w:val="1"/>
        </w:numPr>
        <w:tabs>
          <w:tab w:val="left" w:pos="0" w:leader="none"/>
        </w:tabs>
        <w:ind w:left="707" w:right="0" w:hanging="283"/>
        <w:rPr>
          <w:sz w:val="22"/>
          <w:szCs w:val="22"/>
        </w:rPr>
      </w:pPr>
      <w:r>
        <w:rPr>
          <w:sz w:val="22"/>
          <w:szCs w:val="22"/>
        </w:rPr>
        <w:t>“</w:t>
      </w:r>
      <w:r>
        <w:rPr>
          <w:sz w:val="22"/>
          <w:szCs w:val="22"/>
        </w:rPr>
        <w:t>Bonus Points” will be awarded, at my sole discretion, (1) to the first student who spots a genuine technical error (minor typos don’t count) in any of the course materials before I spot it too, and (2) for helpful contributions to the class as we go along. One bonus point is equivalent to one quiz point.</w:t>
        <w:br/>
        <w:t xml:space="preserve">Your Bonus Points, if any, should be visible to you in EEE GradeBook. If for some reason you have been awarded a Bonus Point, but you did not get a notification from me or it did not appear in EEE GradeBook, please do not hesitate to send an email message to me as a reminder. </w:t>
      </w:r>
    </w:p>
    <w:p>
      <w:pPr>
        <w:pStyle w:val="HorizontalLine"/>
        <w:rPr>
          <w:sz w:val="22"/>
          <w:szCs w:val="22"/>
        </w:rPr>
      </w:pPr>
      <w:r>
        <w:rPr>
          <w:sz w:val="22"/>
          <w:szCs w:val="22"/>
        </w:rPr>
      </w:r>
    </w:p>
    <w:p>
      <w:pPr>
        <w:pStyle w:val="Heading3"/>
        <w:rPr/>
      </w:pPr>
      <w:r>
        <w:rPr/>
        <w:t>Study Habits</w:t>
      </w:r>
    </w:p>
    <w:p>
      <w:pPr>
        <w:pStyle w:val="TextBody"/>
        <w:rPr>
          <w:sz w:val="22"/>
          <w:szCs w:val="22"/>
        </w:rPr>
      </w:pPr>
      <w:r>
        <w:rPr>
          <w:sz w:val="22"/>
          <w:szCs w:val="22"/>
        </w:rPr>
        <w:t>This course is technical, rigorous, and demanding. You will be expected to learn and master a large body of technical material in a very short period of time. You must demonstrate your mastery by (1) accurate performance on frequent quizzes and exams, and (2) successful implementation of an AI coding project.</w:t>
      </w:r>
    </w:p>
    <w:p>
      <w:pPr>
        <w:pStyle w:val="TextBody"/>
        <w:rPr>
          <w:sz w:val="22"/>
          <w:szCs w:val="22"/>
        </w:rPr>
      </w:pPr>
      <w:r>
        <w:rPr>
          <w:sz w:val="22"/>
          <w:szCs w:val="22"/>
        </w:rPr>
        <w:br/>
        <w:t>I deliberately treat you as adults who are responsible for your own educational decisions, and so Lecture is optional. Discussion Section is required and roll will be taken, because it is part of our educational mission to train our TAs to become future professors. Nevertheless, students who do not attend Lecture are at a serious disadvantage and do not succeed as well in this class. Students who spend Lectures and Discussion Section sleeping, on cell phones, surfing the Web, or on social media are wasting their time and might as well be absent. Such students send me email messages to ask questions that already were covered thoroughly and in detail during Lecture and once again in Discussion Section. On quizzes and exams, they miss points that already have been covered thoroughly.</w:t>
      </w:r>
    </w:p>
    <w:p>
      <w:pPr>
        <w:pStyle w:val="TextBody"/>
        <w:rPr>
          <w:sz w:val="22"/>
          <w:szCs w:val="22"/>
        </w:rPr>
      </w:pPr>
      <w:r>
        <w:rPr>
          <w:sz w:val="22"/>
          <w:szCs w:val="22"/>
        </w:rPr>
        <w:t>Your educational moments are precious, and your education now will be the single most important factor in your future career success or failure. Please, make the most of your precious educational moments now. Please, attend both Lecture and Discussion Section, pay attention, ask questions, and master the material.</w:t>
        <w:br/>
        <w:t>Please do not ever fall behind in the class material; instead, study frequently and diligently. Please begin your AI coding project earlier than you believe necessary; it will take longer and be more difficult than you expect (as is true of all coding projects everywhere at all times).</w:t>
      </w:r>
    </w:p>
    <w:p>
      <w:pPr>
        <w:pStyle w:val="TextBody"/>
        <w:rPr>
          <w:sz w:val="22"/>
          <w:szCs w:val="22"/>
        </w:rPr>
      </w:pPr>
      <w:r>
        <w:rPr>
          <w:sz w:val="22"/>
          <w:szCs w:val="22"/>
        </w:rPr>
        <w:t>Please work harder and study longer. Please understand thoroughly all class material, and ask questions when you do not understand. Please attend all lectures and discussion sections. Please come to lectures and discussion sections prepared with questions about any material that is not clear. Please do all assigned reading, both before and again after lecture. Please review the lecture notes, several times over, both before and again after lecture, until you understand every detail. Please regularly attend office hours with me and the TA. Please ask questions about any class material that is not absolutely crystal clear.</w:t>
      </w:r>
    </w:p>
    <w:p>
      <w:pPr>
        <w:pStyle w:val="TextBody"/>
        <w:rPr>
          <w:sz w:val="22"/>
          <w:szCs w:val="22"/>
        </w:rPr>
      </w:pPr>
      <w:r>
        <w:rPr>
          <w:sz w:val="22"/>
          <w:szCs w:val="22"/>
        </w:rPr>
        <w:t>Please work and understand all past quizzes and exams; they are important guides about the performance that will be expected from you now. Please work and understand all the optional homework.</w:t>
      </w:r>
    </w:p>
    <w:p>
      <w:pPr>
        <w:pStyle w:val="TextBody"/>
        <w:rPr>
          <w:rStyle w:val="StrongEmphasis"/>
          <w:sz w:val="22"/>
          <w:szCs w:val="22"/>
        </w:rPr>
      </w:pPr>
      <w:r>
        <w:rPr>
          <w:rStyle w:val="StrongEmphasis"/>
          <w:sz w:val="22"/>
          <w:szCs w:val="22"/>
        </w:rPr>
        <w:t>Please OVERSTUDY!!</w:t>
      </w:r>
    </w:p>
    <w:p>
      <w:pPr>
        <w:pStyle w:val="Normal"/>
        <w:rPr>
          <w:sz w:val="22"/>
          <w:szCs w:val="22"/>
        </w:rPr>
      </w:pPr>
      <w:r>
        <w:rPr>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character" w:styleId="StrongEmphasis">
    <w:name w:val="Strong Emphasis"/>
    <w:rPr>
      <w:b/>
      <w:bCs/>
    </w:rPr>
  </w:style>
  <w:style w:type="character" w:styleId="Emphasis">
    <w:name w:val="Emphasis"/>
    <w:rPr>
      <w:i/>
      <w:i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2016-09-20T11:51:33Z</dcterms:created>
  <dc:language>en-US</dc:language>
  <cp:revision>0</cp:revision>
</cp:coreProperties>
</file>